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29" w:rsidRDefault="00D80840" w:rsidP="0085021C">
      <w:pPr>
        <w:spacing w:after="0"/>
        <w:jc w:val="center"/>
      </w:pPr>
      <w:r>
        <w:rPr>
          <w:noProof/>
        </w:rPr>
        <w:drawing>
          <wp:inline distT="0" distB="0" distL="0" distR="0">
            <wp:extent cx="7040880" cy="91214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full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912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D29" w:rsidRDefault="00D80840" w:rsidP="0085021C">
      <w:pPr>
        <w:jc w:val="center"/>
      </w:pPr>
      <w:r>
        <w:br w:type="page"/>
      </w:r>
    </w:p>
    <w:p>
      <w:pPr>
        <w:spacing w:before="240" w:after="40"/>
        <w:jc w:val="center"/>
      </w:pPr>
      <w:r>
        <w:rPr>
          <w:b/>
          <w:bCs/>
          <w:color w:val="1F3A5F"/>
          <w:sz w:val="44"/>
          <w:szCs w:val="44"/>
        </w:rPr>
        <w:t>Chrilan Smart Invoice API</w:t>
      </w:r>
    </w:p>
    <w:p>
      <w:pPr>
        <w:spacing w:after="40"/>
        <w:jc w:val="center"/>
      </w:pPr>
      <w:r>
        <w:rPr>
          <w:b/>
          <w:bCs/>
          <w:color w:val="1F3A5F"/>
          <w:sz w:val="28"/>
          <w:szCs w:val="28"/>
        </w:rPr>
        <w:t>Version 1.0.8</w:t>
      </w:r>
    </w:p>
    <w:p>
      <w:pPr>
        <w:spacing w:after="40"/>
        <w:jc w:val="center"/>
      </w:pPr>
      <w:r>
        <w:rPr>
          <w:b/>
          <w:bCs/>
          <w:color w:val="1F3A5F"/>
          <w:sz w:val="28"/>
          <w:szCs w:val="28"/>
        </w:rPr>
        <w:t>Base URL: https://server.zra.co.zm/smartinv</w:t>
      </w:r>
    </w:p>
    <w:p>
      <w:pPr>
        <w:spacing w:after="40"/>
        <w:jc w:val="center"/>
      </w:pPr>
      <w:r>
        <w:rPr>
          <w:b/>
          <w:bCs/>
          <w:color w:val="1F3A5F"/>
          <w:sz w:val="28"/>
          <w:szCs w:val="28"/>
        </w:rPr>
        <w:t>Generated: 2026-09-16</w:t>
      </w:r>
    </w:p>
    <w:p>
      <w:pPr>
        <w:pBdr>
          <w:bottom w:val="single" w:sz="6" w:space="1" w:color="1F3A5F"/>
        </w:pBdr>
        <w:spacing w:before="240" w:after="120"/>
      </w:pPr>
      <w:r>
        <w:rPr>
          <w:b/>
          <w:bCs/>
          <w:color w:val="1F3A5F"/>
          <w:sz w:val="28"/>
          <w:szCs w:val="28"/>
        </w:rPr>
        <w:t>Table of Contents</w:t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1  Introduction to Chrilan Smart Invoice API Documentation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2  How to use the API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3  Authentication (7 endpoints)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4  Category (1 endpoint)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5  Codes (7 endpoints)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6  Product (8 endpoints)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7  Purchase (8 endpoints)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8  Invoice (4 endpoints)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9  System (1 endpoint)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10  Diagnostics (3 endpoints)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11  Branch (1 endpoint)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12  Logs (1 endpoint)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13  TPIN (1 endpoint)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14  Initialize (6 endpoints)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15  Customer (1 endpoint)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16  Codes In Use</w:t>
      </w:r>
      <w:r>
        <w:rPr>
          <w:color w:val="595959"/>
        </w:rPr>
        <w:tab/>
      </w:r>
    </w:p>
    <w:p>
      <w:pPr>
        <w:tabs>
          <w:tab w:val="right" w:leader="dot" w:pos="9792"/>
        </w:tabs>
        <w:spacing w:after="40"/>
      </w:pPr>
      <w:r>
        <w:rPr>
          <w:b/>
          <w:bCs/>
          <w:color w:val="000000"/>
          <w:sz w:val="20"/>
          <w:szCs w:val="20"/>
        </w:rPr>
        <w:t>17  Errors and How To Handle Them</w:t>
      </w:r>
      <w:r>
        <w:rPr>
          <w:color w:val="595959"/>
        </w:rPr>
        <w:tab/>
      </w:r>
    </w:p>
    <w:p>
      <w:r>
        <w:br w:type="page"/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1  Introduction to Chrilan Smart Invoice API Documentation</w:t>
      </w:r>
    </w:p>
    <w:p>
      <w:r>
        <w:rPr>
          <w:sz w:val="20"/>
        </w:rPr>
        <w:t>Generated from the canonical OpenAPI spec (api.yaml). Production base URL: https://server.zra.co.zm/smartinv</w:t>
      </w:r>
    </w:p>
    <w:p>
      <w:r>
        <w:rPr>
          <w:sz w:val="20"/>
        </w:rPr>
        <w:t>All endpoints require the Api-Key header unless marked open in the per-endpoint table.</w:t>
      </w:r>
    </w:p>
    <w:p>
      <w:pPr>
        <w:keepNext/>
        <w:spacing w:before="200" w:after="80"/>
      </w:pPr>
      <w:r>
        <w:rPr>
          <w:b/>
          <w:bCs/>
          <w:color w:val="1F3A5F"/>
        </w:rPr>
        <w:t>1.1  Audience</w:t>
      </w:r>
    </w:p>
    <w:p>
      <w:r>
        <w:rPr>
          <w:sz w:val="20"/>
        </w:rPr>
        <w:t>POS / ERP integrators, support engineers, QA engineers.</w:t>
      </w:r>
    </w:p>
    <w:p>
      <w:pPr>
        <w:keepNext/>
        <w:spacing w:before="200" w:after="80"/>
      </w:pPr>
      <w:r>
        <w:rPr>
          <w:b/>
          <w:bCs/>
          <w:color w:val="1F3A5F"/>
        </w:rPr>
        <w:t>1.2  Specification</w:t>
      </w:r>
    </w:p>
    <w:p>
      <w:r>
        <w:rPr>
          <w:sz w:val="20"/>
        </w:rPr>
        <w:t>OpenAPI 3.0.3 at https://server.zra.co.zm/smartinv/docs/api.yaml. Total endpoints in spec: 49. Document covers every path/method.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2  How to use the API</w:t>
      </w:r>
    </w:p>
    <w:p>
      <w:r>
        <w:rPr>
          <w:sz w:val="20"/>
        </w:rPr>
        <w:t>Every authenticated endpoint requires the Api-Key header. Mutation endpoints require a localid for idempotent retry.</w:t>
      </w:r>
    </w:p>
    <w:p>
      <w:pPr>
        <w:keepNext/>
        <w:spacing w:before="200" w:after="80"/>
      </w:pPr>
      <w:r>
        <w:rPr>
          <w:b/>
          <w:bCs/>
          <w:color w:val="1F3A5F"/>
        </w:rPr>
        <w:t>2.1  Headers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X-API-Key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Fallback header accepted as an alias for `Api-Key` (legacy clients).</w:t>
            </w:r>
          </w:p>
        </w:tc>
      </w:tr>
    </w:tbl>
    <w:p>
      <w:pPr>
        <w:keepNext/>
        <w:spacing w:before="200" w:after="80"/>
      </w:pPr>
      <w:r>
        <w:rPr>
          <w:b/>
          <w:bCs/>
          <w:color w:val="1F3A5F"/>
        </w:rPr>
        <w:t>2.2  Media Types</w:t>
      </w:r>
    </w:p>
    <w:p>
      <w:r>
        <w:rPr>
          <w:sz w:val="20"/>
        </w:rPr>
        <w:t>application/json for both requests and responses</w:t>
      </w:r>
    </w:p>
    <w:p>
      <w:pPr>
        <w:keepNext/>
        <w:spacing w:before="200" w:after="80"/>
      </w:pPr>
      <w:r>
        <w:rPr>
          <w:b/>
          <w:bCs/>
          <w:color w:val="1F3A5F"/>
        </w:rPr>
        <w:t>2.3  Idempotency (localid)</w:t>
      </w:r>
    </w:p>
    <w:p>
      <w:r>
        <w:rPr>
          <w:sz w:val="20"/>
        </w:rPr>
        <w:t>Server caches response keyed on (Api-Key, localid). Safe retries on transient failures.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3  Authentication (7 endpoints)</w:t>
      </w:r>
    </w:p>
    <w:p>
      <w:r>
        <w:rPr>
          <w:sz w:val="20"/>
        </w:rPr>
        <w:t>This section covers 7 endpoints in the Authentication category.</w:t>
      </w:r>
    </w:p>
    <w:p>
      <w:pPr>
        <w:keepNext/>
        <w:spacing w:before="200" w:after="80"/>
      </w:pPr>
      <w:r>
        <w:rPr>
          <w:b/>
          <w:bCs/>
          <w:color w:val="1F3A5F"/>
        </w:rPr>
        <w:t>3.1  GET DISPLAY LOGIN PAGE</w:t>
      </w:r>
    </w:p>
    <w:p>
      <w:r>
        <w:rPr>
          <w:sz w:val="20"/>
        </w:rPr>
        <w:t>This endpoint is part of the Authentication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/auth/login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https://server.zra.co.zm/smartinv/auth/login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Login page displayed successfully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html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body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h1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Login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h1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body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html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Authentication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3.2  POST PROCESS LOGIN REQUEST</w:t>
      </w:r>
    </w:p>
    <w:p>
      <w:r>
        <w:rPr>
          <w:sz w:val="20"/>
        </w:rPr>
        <w:t>This endpoint is part of the Authentication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/auth/login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https://server.zra.co.zm/smartinv/auth/login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"tpin"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"1000000000"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"password"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"********"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"browserToken"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"session_xyz"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Login successful or error page</w:t>
      </w:r>
    </w:p>
    <w:p>
      <w:r>
        <w:rPr>
          <w:sz w:val="20"/>
        </w:rPr>
        <w:t>Example (success):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html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body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h1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OTP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00000"/>
          <w:sz w:val="16"/>
          <w:szCs w:val="16"/>
        </w:rPr>
        <w:t xml:space="preserve">Verification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h1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body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html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</w:p>
    <w:p>
      <w:r>
        <w:rPr>
          <w:sz w:val="20"/>
        </w:rPr>
        <w:t>Example (error):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html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body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h1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Login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h1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p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Invalid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00000"/>
          <w:sz w:val="16"/>
          <w:szCs w:val="16"/>
        </w:rPr>
        <w:t xml:space="preserve">credentials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p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body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html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Authentication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3.3  GET GET CURRENT BRANCH INFO (VIEW)</w:t>
      </w:r>
    </w:p>
    <w:p>
      <w:r>
        <w:rPr>
          <w:sz w:val="20"/>
        </w:rPr>
        <w:t>This endpoint is part of the Authentication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/auth/info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https://server.zra.co.zm/smartinv/auth/info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Home page if logged in, or login page otherwise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html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body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h1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Home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h1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body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html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Authentication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3.4  POST SELECT A BRANCH AFTER OTP VERIFICATION</w:t>
      </w:r>
    </w:p>
    <w:p>
      <w:r>
        <w:rPr>
          <w:sz w:val="20"/>
        </w:rPr>
        <w:t>This endpoint is part of the Authentication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/auth/select-branch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https://server.zra.co.zm/smartinv/auth/select-branch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"loc-abc-123"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"branchId"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"BHF01"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Branch selection page with errors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html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body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h1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Select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00000"/>
          <w:sz w:val="16"/>
          <w:szCs w:val="16"/>
        </w:rPr>
        <w:t xml:space="preserve">Branch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h1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p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Error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00000"/>
          <w:sz w:val="16"/>
          <w:szCs w:val="16"/>
        </w:rPr>
        <w:t xml:space="preserve">selecting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00000"/>
          <w:sz w:val="16"/>
          <w:szCs w:val="16"/>
        </w:rPr>
        <w:t xml:space="preserve">branch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p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body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html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</w:p>
    <w:p>
      <w:r>
        <w:rPr>
          <w:sz w:val="20"/>
        </w:rPr>
        <w:t>Error Response 302: Redirect to /home after successful selection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Authentication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3.5  POST VERIFY OTP CODE</w:t>
      </w:r>
    </w:p>
    <w:p>
      <w:r>
        <w:rPr>
          <w:sz w:val="20"/>
        </w:rPr>
        <w:t>This endpoint is part of the Authentication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/auth/otp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https://server.zra.co.zm/smartinv/auth/otp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"loc-abc-123"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"otp"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"123456"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Branch selection page or OTP page on error</w:t>
      </w:r>
    </w:p>
    <w:p>
      <w:r>
        <w:rPr>
          <w:sz w:val="20"/>
        </w:rPr>
        <w:t>Example (success):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html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body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h1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Select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00000"/>
          <w:sz w:val="16"/>
          <w:szCs w:val="16"/>
        </w:rPr>
        <w:t xml:space="preserve">Branch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h1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body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html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</w:p>
    <w:p>
      <w:r>
        <w:rPr>
          <w:sz w:val="20"/>
        </w:rPr>
        <w:t>Example (error):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html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body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h1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OTP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00000"/>
          <w:sz w:val="16"/>
          <w:szCs w:val="16"/>
        </w:rPr>
        <w:t xml:space="preserve">Verification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h1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p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Invalid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00000"/>
          <w:sz w:val="16"/>
          <w:szCs w:val="16"/>
        </w:rPr>
        <w:t xml:space="preserve">OTP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p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body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  <w:r>
        <w:rPr>
          <w:rFonts w:ascii="Courier New" w:hAnsi="Courier New"/>
          <w:color w:val="000000"/>
          <w:sz w:val="16"/>
          <w:szCs w:val="16"/>
        </w:rPr>
        <w:t xml:space="preserve">&lt;</w:t>
      </w:r>
      <w:r>
        <w:rPr>
          <w:rFonts w:ascii="Courier New" w:hAnsi="Courier New"/>
          <w:color w:val="000000"/>
          <w:sz w:val="16"/>
          <w:szCs w:val="16"/>
        </w:rPr>
        <w:t xml:space="preserve">/</w:t>
      </w:r>
      <w:r>
        <w:rPr>
          <w:rFonts w:ascii="Courier New" w:hAnsi="Courier New"/>
          <w:color w:val="000000"/>
          <w:sz w:val="16"/>
          <w:szCs w:val="16"/>
        </w:rPr>
        <w:t xml:space="preserve">html</w:t>
      </w:r>
      <w:r>
        <w:rPr>
          <w:rFonts w:ascii="Courier New" w:hAnsi="Courier New"/>
          <w:color w:val="000000"/>
          <w:sz w:val="16"/>
          <w:szCs w:val="16"/>
        </w:rPr>
        <w:t xml:space="preserve">&gt;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Authentication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3.6  GET GET API VERSION</w:t>
      </w:r>
    </w:p>
    <w:p>
      <w:r>
        <w:rPr>
          <w:sz w:val="20"/>
        </w:rPr>
        <w:t>Returns the current version of the API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/auth/version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https://server.zra.co.zm/smartinv/auth/version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pPr>
        <w:spacing w:after="40"/>
        <w:jc w:val="center"/>
      </w:pPr>
      <w:r>
        <w:rPr>
          <w:b/>
          <w:bCs/>
          <w:color w:val="1F3A5F"/>
          <w:sz w:val="28"/>
          <w:szCs w:val="28"/>
        </w:rPr>
        <w:t>Version retrieved successfully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"version"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"1.01"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Authentication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3.7  GET VERIFY API KEY</w:t>
      </w:r>
    </w:p>
    <w:p>
      <w:r>
        <w:rPr>
          <w:sz w:val="20"/>
        </w:rPr>
        <w:t>Validates an API key provided in the request header. Primary header name is "Api-Key"; "X-API-Key" is accepted as a fallback.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/auth/verifyApiKey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https://server.zra.co.zm/smartinv/auth/verifyApiKey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 (`Api-Key`, not `api-key`).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X-API-Key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Fallback header accepted as an alias for `Api-Key` (legacy clients). Same credential value as the primary `Api-Key` header.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API key is valid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"valid"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"message"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"Api-Key is valid"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400: Missing or invalid header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"valid"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false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"message"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"Missing Api-Key header"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401: Invalid API key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"valid"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false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"message"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"Api-Key is invalid"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500: Unexpected server error</w:t>
      </w:r>
    </w:p>
    <w:p>
      <w:r>
        <w:rPr>
          <w:b/>
          <w:sz w:val="16"/>
        </w:rPr>
        <w:t xml:space="preserve">  Unexpected error: (details)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Authentication category and follows the standard Api-Key authentication pattern.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4  Category (1 endpoint)</w:t>
      </w:r>
    </w:p>
    <w:p>
      <w:r>
        <w:rPr>
          <w:sz w:val="20"/>
        </w:rPr>
        <w:t>This section covers 1 endpoint in the Category category.</w:t>
      </w:r>
    </w:p>
    <w:p>
      <w:pPr>
        <w:keepNext/>
        <w:spacing w:before="200" w:after="80"/>
      </w:pPr>
      <w:r>
        <w:rPr>
          <w:b/>
          <w:bCs/>
          <w:color w:val="1F3A5F"/>
        </w:rPr>
        <w:t>4.1  GET SEARCH ZRA CATEGORIES</w:t>
      </w:r>
    </w:p>
    <w:p>
      <w:r>
        <w:rPr>
          <w:sz w:val="20"/>
        </w:rPr>
        <w:t>This endpoint is part of the Category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/category/search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https://server.zra.co.zm/smartinv/category/search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 key associated with the branch/company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search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Free-text search; spaces are treated as wildcards. NOTE: `search` is the only accepted query parameter; `keyword` is NOT accepted (legacy name, returns 400).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 list of matching commodity categories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"commodity"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"1010"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"commodity_Title"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"Sugar"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"commodity_Definition"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"Refined white sugar"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"commodity"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"1011"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"commodity_Title"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"Sugar Cubes"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"commodity_Definition"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"Cube-shaped refined sugar"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r>
        <w:rPr>
          <w:sz w:val="20"/>
        </w:rPr>
        <w:t>Error Response 400: Bad request</w:t>
      </w:r>
    </w:p>
    <w:p>
      <w:r>
        <w:rPr>
          <w:sz w:val="20"/>
        </w:rPr>
        <w:t>Error Response 401: Missing or invalid Api-Key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Category category and follows the standard Api-Key authentication pattern.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5  Codes (7 endpoints)</w:t>
      </w:r>
    </w:p>
    <w:p>
      <w:r>
        <w:rPr>
          <w:sz w:val="20"/>
        </w:rPr>
        <w:t>This section covers 7 endpoints in the Codes category.</w:t>
      </w:r>
    </w:p>
    <w:p>
      <w:pPr>
        <w:keepNext/>
        <w:spacing w:before="200" w:after="80"/>
      </w:pPr>
      <w:r>
        <w:rPr>
          <w:b/>
          <w:bCs/>
          <w:color w:val="1F3A5F"/>
        </w:rPr>
        <w:t>5.1  GET LIST ALL CURRENCIES</w:t>
      </w:r>
    </w:p>
    <w:p>
      <w:r>
        <w:rPr>
          <w:sz w:val="20"/>
        </w:rPr>
        <w:t>This endpoint is part of the Codes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/codes/currency/all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https://server.zra.co.zm/smartinv/codes/currency/all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Array of currency code-name pairs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"ZMW"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"Zambian Kwacha"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"USD"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"US Dollar"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r>
        <w:rPr>
          <w:sz w:val="20"/>
        </w:rPr>
        <w:t>Error Response 401: Missing or invalid Api-Key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Codes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5.2  GET LIST ALL REFUND REASONS</w:t>
      </w:r>
    </w:p>
    <w:p>
      <w:r>
        <w:rPr>
          <w:sz w:val="20"/>
        </w:rPr>
        <w:t>This endpoint is part of the Codes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/codes/refundReason/all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https://server.zra.co.zm/smartinv/codes/refundReason/all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Array of refund reasons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"Customer Return"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"02"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"Price Adjustment"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r>
        <w:rPr>
          <w:sz w:val="20"/>
        </w:rPr>
        <w:t>Error Response 401: Missing or invalid Api-Key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Codes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5.3  GET LIST ALL COUNTRIES OF ORIGIN</w:t>
      </w:r>
    </w:p>
    <w:p>
      <w:r>
        <w:rPr>
          <w:sz w:val="20"/>
        </w:rPr>
        <w:t>This endpoint is part of the Codes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/codes/countries/all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https://server.zra.co.zm/smartinv/codes/countries/all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Array of countries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"ZM"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"Zambia"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"US"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"United States"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r>
        <w:rPr>
          <w:sz w:val="20"/>
        </w:rPr>
        <w:t>Error Response 401: Missing or invalid Api-Key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Codes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5.4  GET LIST ALL UNITS OF MEASURE</w:t>
      </w:r>
    </w:p>
    <w:p>
      <w:r>
        <w:rPr>
          <w:sz w:val="20"/>
        </w:rPr>
        <w:t>This endpoint is part of the Codes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/codes/uom/all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https://server.zra.co.zm/smartinv/codes/uom/all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Array of units of measure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"EA"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"Each"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"KG"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"Kilogram"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r>
        <w:rPr>
          <w:sz w:val="20"/>
        </w:rPr>
        <w:t>Error Response 401: Missing or invalid Api-Key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Codes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5.5  GET LIST ALL PACKING UNITS</w:t>
      </w:r>
    </w:p>
    <w:p>
      <w:r>
        <w:rPr>
          <w:sz w:val="20"/>
        </w:rPr>
        <w:t>This endpoint is part of the Codes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/codes/pack/all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https://server.zra.co.zm/smartinv/codes/pack/all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Array of packing units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"BOX"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"Box"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"BAG"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"Bag"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r>
        <w:rPr>
          <w:sz w:val="20"/>
        </w:rPr>
        <w:t>Error Response 401: Missing or invalid Api-Key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Codes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5.6  GET LIST ALL PRODUCT TYPES</w:t>
      </w:r>
    </w:p>
    <w:p>
      <w:r>
        <w:rPr>
          <w:sz w:val="20"/>
        </w:rPr>
        <w:t>This endpoint is part of the Codes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/codes/productType/all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https://server.zra.co.zm/smartinv/codes/productType/all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Array of product type names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1A1A1A"/>
          <w:sz w:val="16"/>
          <w:szCs w:val="16"/>
        </w:rPr>
        <w:t xml:space="preserve">"GOODS"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1A1A1A"/>
          <w:sz w:val="16"/>
          <w:szCs w:val="16"/>
        </w:rPr>
        <w:t xml:space="preserve">"SERVICE"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r>
        <w:rPr>
          <w:sz w:val="20"/>
        </w:rPr>
        <w:t>Error Response 401: Missing or invalid Api-Key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Codes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5.7  GET LIST ALL TAX TYPES</w:t>
      </w:r>
    </w:p>
    <w:p>
      <w:r>
        <w:rPr>
          <w:sz w:val="20"/>
        </w:rPr>
        <w:t>This endpoint is part of the Codes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/codes/taxTypes/all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https://server.zra.co.zm/smartinv/codes/taxTypes/all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Array of tax types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"STANDARD_RATED"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"VAT Standard"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"MINIMUM_TAXABLE_VALUE"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"Minimum Taxable Value"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r>
        <w:rPr>
          <w:sz w:val="20"/>
        </w:rPr>
        <w:t>Error Response 401: Missing or invalid Api-Key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Codes category and follows the standard Api-Key authentication pattern.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6  Product (8 endpoints)</w:t>
      </w:r>
    </w:p>
    <w:p>
      <w:r>
        <w:rPr>
          <w:sz w:val="20"/>
        </w:rPr>
        <w:t>This section covers 8 endpoints in the Product category.</w:t>
      </w:r>
    </w:p>
    <w:p>
      <w:pPr>
        <w:keepNext/>
        <w:spacing w:before="200" w:after="80"/>
      </w:pPr>
      <w:r>
        <w:rPr>
          <w:b/>
          <w:bCs/>
          <w:color w:val="1F3A5F"/>
        </w:rPr>
        <w:t>6.1  POST CREATE OR UPDATE A PRODUCT</w:t>
      </w:r>
    </w:p>
    <w:p>
      <w:r>
        <w:rPr>
          <w:sz w:val="20"/>
        </w:rPr>
        <w:t>This endpoint is part of the Product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/product/create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https://server.zra.co.zm/smartinv/product/create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"manageStock"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"plu"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"department"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"50203301"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"type"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"singleItem"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"Sugar 1kg"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"vatCat"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"STANDARD_RATED"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"sellingIncl"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60.0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"user"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"admin"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"qty"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"uom"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"pack"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"EACH"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"countryOfOrigin"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"ZM"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Product record saved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"plu"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"itemNm"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"Sugar 1kg"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"dftPrc"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60.0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400: Bad request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Product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6.2  POST CREATE MULTIPLE PRODUCTS IN BULK</w:t>
      </w:r>
    </w:p>
    <w:p>
      <w:r>
        <w:rPr>
          <w:sz w:val="20"/>
        </w:rPr>
        <w:t>This endpoint is part of the Product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/product/createBulk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https://server.zra.co.zm/smartinv/product/createBulk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Example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localid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manageStock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array&lt;object&gt;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data[].plu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data[].department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50203301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serviceItem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data[].vatCat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STANDARD_RATED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data[].sellingIncl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number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data[].archive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data[].user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data[].qty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number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data[].uom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data[].pack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data[].countryOfOrigin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ZM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data[].declined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data[].imported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data[].autoCreate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"manageStock"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"data"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"plu"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"PLU100"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"department"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"50203301"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"type"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"singleItem"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"Flour 2kg"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"vatCat"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"STANDARD_RATED"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"sellingIncl"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120.0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"user"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"admin"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"qty"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30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"uom"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"pack"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"EACH"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"plu"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"PLU101"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"department"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"50203301"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"type"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"singleItem"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"Cooking Oil 1L"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"vatCat"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"STANDARD_RATED"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"sellingIncl"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85.0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"user"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"admin"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"qty"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50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"uom"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"pack"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"EACH"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Acknowledge bulk creation started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"Message"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"Still Processing"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Product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6.3  GET LIST ALL PRODUCTS</w:t>
      </w:r>
    </w:p>
    <w:p>
      <w:r>
        <w:rPr>
          <w:sz w:val="20"/>
        </w:rPr>
        <w:t>This endpoint is part of the Product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/product/all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https://server.zra.co.zm/smartinv/product/all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Array of product records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"plu"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"itemNm"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"Sugar 1kg"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"dftPrc"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60.0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"plu"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"PLU124"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"itemNm"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"Flour 2kg"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"dftPrc"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120.0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r>
        <w:rPr>
          <w:sz w:val="20"/>
        </w:rPr>
        <w:t>Error Response 418: No Items Found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Product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6.4  GET VALIDATE A PRODUCT BY PLU</w:t>
      </w:r>
    </w:p>
    <w:p>
      <w:r>
        <w:rPr>
          <w:sz w:val="20"/>
        </w:rPr>
        <w:t>This endpoint is part of the Product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/product/validate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https://server.zra.co.zm/smartinv/product/validate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plu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Product exists</w:t>
      </w:r>
    </w:p>
    <w:p>
      <w:r>
        <w:rPr>
          <w:sz w:val="20"/>
        </w:rPr>
        <w:t>Error Response 406: This Item is not found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Product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6.5  POST ADJUST PRODUCT STOCK</w:t>
      </w:r>
    </w:p>
    <w:p>
      <w:r>
        <w:rPr>
          <w:sz w:val="20"/>
        </w:rPr>
        <w:t>This endpoint is part of the Product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/product/adjust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https://server.zra.co.zm/smartinv/product/adjust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Example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localid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manageStock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plu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newQty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number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moveQty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number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user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moveType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IMPORT</w:t>
            </w:r>
          </w:p>
        </w:tc>
      </w:tr>
    </w:tbl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"manageStock"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"plu"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"newQty"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50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"moveQty"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"user"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"manager"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"moveType"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"ADJUSTMENT"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Adjustment processed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"Message"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"Item Updated"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406: Item not found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Product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6.6  POST CREATE PRODUCT RECIPE (COMPOSITION)</w:t>
      </w:r>
    </w:p>
    <w:p>
      <w:r>
        <w:rPr>
          <w:sz w:val="20"/>
        </w:rPr>
        <w:t>This endpoint is part of the Product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/product/createRecipe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https://server.zra.co.zm/smartinv/product/createRecipe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Example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localid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manageStock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madePlu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ingredientPlu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qty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number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user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"manageStock"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"madePlu"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"PLU900"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"ingredientPlu"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"qty"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2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"user"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"chef"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Recipe created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"Message"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"Recipe Created"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Product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6.7  POST MOVE STOCK BASED ON MOVEMENT MODEL</w:t>
      </w:r>
    </w:p>
    <w:p>
      <w:r>
        <w:rPr>
          <w:sz w:val="20"/>
        </w:rPr>
        <w:t>This endpoint is part of the Product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/product/moveStock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https://server.zra.co.zm/smartinv/product/moveStock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"manageStock"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"user"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"manager"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"moveType"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"SALE"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"auditNumber"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"A-00002"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"lines"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"plu"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"description"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"Sugar 1kg"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"lineTotal"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60.0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"qty"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Stock movement recorded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Product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6.8  POST VALIDATE MULTIPLE PRODUCT CODES</w:t>
      </w:r>
    </w:p>
    <w:p>
      <w:r>
        <w:rPr>
          <w:sz w:val="20"/>
        </w:rPr>
        <w:t>This endpoint is part of the Product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/product/validateAll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https://server.zra.co.zm/smartinv/product/validateAll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Example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localid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manageStock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codes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array&lt;string&gt;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"manageStock"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"codes"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1A1A1A"/>
          <w:sz w:val="16"/>
          <w:szCs w:val="16"/>
        </w:rPr>
        <w:t xml:space="preserve">"PLU123"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1A1A1A"/>
          <w:sz w:val="16"/>
          <w:szCs w:val="16"/>
        </w:rPr>
        <w:t xml:space="preserve">"PLU124"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1A1A1A"/>
          <w:sz w:val="16"/>
          <w:szCs w:val="16"/>
        </w:rPr>
        <w:t xml:space="preserve">"PLU999"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Validation results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"isValid"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"PLU999"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"isValid"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false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Product category and follows the standard Api-Key authentication pattern.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7  Purchase (8 endpoints)</w:t>
      </w:r>
    </w:p>
    <w:p>
      <w:r>
        <w:rPr>
          <w:sz w:val="20"/>
        </w:rPr>
        <w:t>This section covers 8 endpoints in the Purchase category.</w:t>
      </w:r>
    </w:p>
    <w:p>
      <w:pPr>
        <w:keepNext/>
        <w:spacing w:before="200" w:after="80"/>
      </w:pPr>
      <w:r>
        <w:rPr>
          <w:b/>
          <w:bCs/>
          <w:color w:val="1F3A5F"/>
        </w:rPr>
        <w:t>7.1  POST CREATE A GRV (PURCHASE) TRANSACTION</w:t>
      </w:r>
    </w:p>
    <w:p>
      <w:r>
        <w:rPr>
          <w:sz w:val="20"/>
        </w:rPr>
        <w:t>This endpoint is part of the Purchase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/purchase/create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https://server.zra.co.zm/smartinv/purchase/create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"loc-grv-001"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"invoicedItems"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"plu"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"PLU100"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"qty"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5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"purchasePrice"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50.00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"tpin"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"1000000000"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"supplierTpin"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"2000000000"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"invoiceNo"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"SUP-INV-001"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Purchase processed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Purchase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7.2  POST CREATE A NON-INTEGRATED GRV (LOCAL SAVE AND OPTIONAL VSCD SEND)</w:t>
      </w:r>
    </w:p>
    <w:p>
      <w:r>
        <w:rPr>
          <w:sz w:val="20"/>
        </w:rPr>
        <w:t>This endpoint is part of the Purchase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/purchase/createNonIntegrated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https://server.zra.co.zm/smartinv/purchase/createNonIntegrated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"loc-grv-002"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"invoicedItems"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"plu"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"PLU100"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"qty"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5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"purchasePrice"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50.00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"tpin"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"1000000000"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"saveLocalOnly"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Purchase processed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Purchase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7.3  GET GET ALL SUPPLIER INVOICES PULLED FROM VSCD</w:t>
      </w:r>
    </w:p>
    <w:p>
      <w:r>
        <w:rPr>
          <w:sz w:val="20"/>
        </w:rPr>
        <w:t>This endpoint is part of the Purchase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/purchase/getAllInvoices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https://server.zra.co.zm/smartinv/purchase/getAllInvoices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Array of GRV transactions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Purchase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7.4  GET GET SUPPLIER INVOICES BY TPIN</w:t>
      </w:r>
    </w:p>
    <w:p>
      <w:r>
        <w:rPr>
          <w:sz w:val="20"/>
        </w:rPr>
        <w:t>This endpoint is part of the Purchase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/purchase/getAllInvoicesByTpin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https://server.zra.co.zm/smartinv/purchase/getAllInvoicesByTpin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tpin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The ZRA TPIN of the business. 10-digit string.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Array of GRV transactions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Purchase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7.5  GET GET ONE SUPPLIER INVOICE BY SUPPLIER INVOICE NUMBER AND TPIN</w:t>
      </w:r>
    </w:p>
    <w:p>
      <w:r>
        <w:rPr>
          <w:sz w:val="20"/>
        </w:rPr>
        <w:t>This endpoint is part of the Purchase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/purchase/getInvoiceInfo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https://server.zra.co.zm/smartinv/purchase/getInvoiceInfo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tpin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The ZRA TPIN of the business. 10-digit string.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GRV transaction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Purchase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7.6  GET GET ALL IMPORT TASKS NOT PROCESSED</w:t>
      </w:r>
    </w:p>
    <w:p>
      <w:r>
        <w:rPr>
          <w:sz w:val="20"/>
        </w:rPr>
        <w:t>This endpoint is part of the Purchase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/purchase/getAllImports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https://server.zra.co.zm/smartinv/purchase/getAllImports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Import tasks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Purchase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7.7  GET GET IMPORT ITEMS BY TASK CODE</w:t>
      </w:r>
    </w:p>
    <w:p>
      <w:r>
        <w:rPr>
          <w:sz w:val="20"/>
        </w:rPr>
        <w:t>This endpoint is part of the Purchase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/purchase/getImportByCode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https://server.zra.co.zm/smartinv/purchase/getImportByCode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taskCode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Import items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Purchase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7.8  POST UPDATE IMPORT ITEMS (STATUS AND MAPPING)</w:t>
      </w:r>
    </w:p>
    <w:p>
      <w:r>
        <w:rPr>
          <w:sz w:val="20"/>
        </w:rPr>
        <w:t>This endpoint is part of the Purchase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/purchase/updateImports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https://server.zra.co.zm/smartinv/purchase/updateImports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Example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localid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manageStock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taskCd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items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array&lt;object&gt;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items[].itemSeq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integer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items[].status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APPROVED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items[].plu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"manageStock"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"taskCd"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"TASK123"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"items"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"itemSeq"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"plu"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"status"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"APPROVED"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Updated list of import items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Purchase category and follows the standard Api-Key authentication pattern.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8  Invoice (4 endpoints)</w:t>
      </w:r>
    </w:p>
    <w:p>
      <w:r>
        <w:rPr>
          <w:sz w:val="20"/>
        </w:rPr>
        <w:t>This section covers 4 endpoints in the Invoice category.</w:t>
      </w:r>
    </w:p>
    <w:p>
      <w:pPr>
        <w:keepNext/>
        <w:spacing w:before="200" w:after="80"/>
      </w:pPr>
      <w:r>
        <w:rPr>
          <w:b/>
          <w:bCs/>
          <w:color w:val="1F3A5F"/>
        </w:rPr>
        <w:t>8.1  POST CREATE AN INVOICE</w:t>
      </w:r>
    </w:p>
    <w:p>
      <w:r>
        <w:rPr>
          <w:sz w:val="20"/>
        </w:rPr>
        <w:t>This endpoint is part of the Invoice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/invoice/create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https://server.zra.co.zm/smartinv/invoice/create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 key associated with the branch/company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"loc-abc-123"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"manageStock"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"user"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"cashier1"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"refund"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false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"auditNumber"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"A-00001"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"tpin"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"1000000000"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"customerName"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"Walk-in"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"note"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"Thank you"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"base64"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"currency"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"ZMW"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"rate"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1.0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"paymentType"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"CASH"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"isLpo"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false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"isExport"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false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"lines"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"plu"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"PLU123"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"department"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"50203301"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"description"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"Sugar 1kg"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"lineTotal"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120.0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"qty"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2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"sellingIncl"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60.0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"vatCat"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"STANDARD_RATED"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"uom"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  </w:t>
      </w:r>
      <w:r>
        <w:rPr>
          <w:rFonts w:ascii="Courier New" w:hAnsi="Courier New"/>
          <w:color w:val="C0392B"/>
          <w:sz w:val="16"/>
          <w:szCs w:val="16"/>
        </w:rPr>
        <w:t xml:space="preserve">"pack"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"EACH"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Invoice created successfully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"rcptNo"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"INV01/12345\n"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"sdcId"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"SDC01"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"rcptSign"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"ABCDEF..."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"mrcNo"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"MRC-001"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"qrCodeUrl"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"https://example.com/qr/INV01-12345"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"qrCodeBase64"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"iVBORw0KGgoAAAANSUhEUgAA..."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"taxData"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"ZRA Invoice: INV01/12345\n ..."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"exvatTotal"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100.0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"vat"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20.0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"inclTotal"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120.0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503: VSCD offline; try later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"503"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"message"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"This invoice has not reached ZRA's portal. Please try sending it again later."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Invoice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8.2  GET SEARCH INVOICES</w:t>
      </w:r>
    </w:p>
    <w:p>
      <w:r>
        <w:rPr>
          <w:sz w:val="20"/>
        </w:rPr>
        <w:t>This endpoint is part of the Invoice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/invoice/search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https://server.zra.co.zm/smartinv/invoice/search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localId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from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auditNumber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refund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tpin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The ZRA TPIN of the business. 10-digit string.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limit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integer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base64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If true, include qrCodeBase64 (PNG, Base64 encoded) for each result when qrCodeUrl is present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List of invoices (array of SmartInvoiceCompletedSale)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"loc-abc-123"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"saleTotal"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120.0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"auditNumber"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"A-00001"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"user"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"cashier1"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"tpin"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"1000000000"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"refund"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false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"isLpo"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false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"rate"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1.0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"isExport"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false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"refundResCode"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null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"refundNumber"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null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"refundReceiptSDC"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null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"note"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"Thank you"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"lpoNumber"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null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"date"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"2025-08-28T10:00:00"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"vat"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20.0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"rcptNo"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"INV01/12345"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"intrlData"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"abc123"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"rcptSign"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"ABCDEF..."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"sdcId"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"SDC01"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"mrcNo"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"MRC-001"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"qrCodeUrl"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"https://example.com/qr/INV01-12345"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"qrCodeBase64"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"iVBORw0KGgoAAAANSUhEUgAA..."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"taxData"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"ZRA Invoice: INV01/12345"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Invoice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8.3  GET GET A SINGLE INVOICE BY FISCAL NUMBER OR AUDIT NUMBER</w:t>
      </w:r>
    </w:p>
    <w:p>
      <w:r>
        <w:rPr>
          <w:sz w:val="20"/>
        </w:rPr>
        <w:t>This endpoint is part of the Invoice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/invoice/getByReceiptNumber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https://server.zra.co.zm/smartinv/invoice/getByReceiptNumber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fiscalNumber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Fiscal/receipt number to search by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auditNumber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Audit number to search by when fiscalNumber is not provided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base64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If true, include qrCodeBase64 (PNG, Base64 encoded) when qrCodeUrl is present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Single invoice (SmartInvoiceCompletedSale)</w:t>
      </w:r>
    </w:p>
    <w:p>
      <w:r>
        <w:rPr>
          <w:sz w:val="20"/>
        </w:rPr>
        <w:t>Error Response 400: Both fiscalNumber and auditNumber were missing</w:t>
      </w:r>
    </w:p>
    <w:p>
      <w:r>
        <w:rPr>
          <w:sz w:val="20"/>
        </w:rPr>
        <w:t>Error Response 404: Invoice not found for the given fiscal number or audit number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Invoice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8.4  GET DOWNLOAD VAT REPORT</w:t>
      </w:r>
    </w:p>
    <w:p>
      <w:r>
        <w:rPr>
          <w:sz w:val="20"/>
        </w:rPr>
        <w:t>This endpoint is part of the Invoice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/invoice/vatReport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https://server.zra.co.zm/smartinv/invoice/vatReport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month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year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VAT report file</w:t>
      </w:r>
    </w:p>
    <w:p>
      <w:r>
        <w:rPr>
          <w:b/>
          <w:sz w:val="16"/>
        </w:rPr>
        <w:t>UExBQ0VIT0xERVI=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Invoice category and follows the standard Api-Key authentication pattern.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9  System (1 endpoint)</w:t>
      </w:r>
    </w:p>
    <w:p>
      <w:r>
        <w:rPr>
          <w:sz w:val="20"/>
        </w:rPr>
        <w:t>This section covers 1 endpoint in the System category.</w:t>
      </w:r>
    </w:p>
    <w:p>
      <w:pPr>
        <w:keepNext/>
        <w:spacing w:before="200" w:after="80"/>
      </w:pPr>
      <w:r>
        <w:rPr>
          <w:b/>
          <w:bCs/>
          <w:color w:val="1F3A5F"/>
        </w:rPr>
        <w:t>9.1  GET HEALTH CHECK</w:t>
      </w:r>
    </w:p>
    <w:p>
      <w:r>
        <w:rPr>
          <w:sz w:val="20"/>
        </w:rPr>
        <w:t>This endpoint is part of the System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/api/health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https://server.zra.co.zm/smartinv/api/health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OK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"status"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"OK"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System category and follows the standard Api-Key authentication pattern.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10  Diagnostics (3 endpoints)</w:t>
      </w:r>
    </w:p>
    <w:p>
      <w:r>
        <w:rPr>
          <w:sz w:val="20"/>
        </w:rPr>
        <w:t>This section covers 3 endpoints in the Diagnostics category.</w:t>
      </w:r>
    </w:p>
    <w:p>
      <w:pPr>
        <w:keepNext/>
        <w:spacing w:before="200" w:after="80"/>
      </w:pPr>
      <w:r>
        <w:rPr>
          <w:b/>
          <w:bCs/>
          <w:color w:val="1F3A5F"/>
        </w:rPr>
        <w:t>10.1  GET CONNECTION POOL METRICS</w:t>
      </w:r>
    </w:p>
    <w:p>
      <w:r>
        <w:rPr>
          <w:sz w:val="20"/>
        </w:rPr>
        <w:t>This endpoint is part of the Diagnostics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/db/connection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https://server.zra.co.zm/smartinv/db/connection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HikariCP metrics for application and MCQL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"Connection in App"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"activeConnections"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"idleConnections"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9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"totalConnections"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10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"Connection in MCQL"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"activeConnections"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"idleConnections"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5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"totalConnections"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5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Diagnostics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10.2  GET VIRTUAL THREAD COUNT</w:t>
      </w:r>
    </w:p>
    <w:p>
      <w:r>
        <w:rPr>
          <w:sz w:val="20"/>
        </w:rPr>
        <w:t>This endpoint is part of the Diagnostics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/db/count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https://server.zra.co.zm/smartinv/db/count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Count returned</w:t>
      </w:r>
    </w:p>
    <w:p>
      <w:r>
        <w:rPr>
          <w:b/>
          <w:sz w:val="16"/>
        </w:rPr>
        <w:t>Number of Virtual Threads: 0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Diagnostics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10.3  GET VIRTUAL THREAD COUNT (INVOICE)</w:t>
      </w:r>
    </w:p>
    <w:p>
      <w:r>
        <w:rPr>
          <w:sz w:val="20"/>
        </w:rPr>
        <w:t>This endpoint is part of the Diagnostics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/invoice/count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https://server.zra.co.zm/smartinv/invoice/count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Count returned</w:t>
      </w:r>
    </w:p>
    <w:p>
      <w:r>
        <w:rPr>
          <w:b/>
          <w:sz w:val="16"/>
        </w:rPr>
        <w:t>Number of Virtual Threads: 0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Diagnostics category and follows the standard Api-Key authentication pattern.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11  Branch (1 endpoint)</w:t>
      </w:r>
    </w:p>
    <w:p>
      <w:r>
        <w:rPr>
          <w:sz w:val="20"/>
        </w:rPr>
        <w:t>This section covers 1 endpoint in the Branch category.</w:t>
      </w:r>
    </w:p>
    <w:p>
      <w:pPr>
        <w:keepNext/>
        <w:spacing w:before="200" w:after="80"/>
      </w:pPr>
      <w:r>
        <w:rPr>
          <w:b/>
          <w:bCs/>
          <w:color w:val="1F3A5F"/>
        </w:rPr>
        <w:t>11.1  GET GET BRANCHES FROM VSCD</w:t>
      </w:r>
    </w:p>
    <w:p>
      <w:r>
        <w:rPr>
          <w:sz w:val="20"/>
        </w:rPr>
        <w:t>This endpoint is part of the Branch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/branch/all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https://server.zra.co.zm/smartinv/branch/all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 key associated with the branch/company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List of branches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"BHF01"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"Main Branch"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"BHF02"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"Warehouse"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r>
        <w:rPr>
          <w:sz w:val="20"/>
        </w:rPr>
        <w:t>Error Response 401: Missing or invalid Api-Key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Branch category and follows the standard Api-Key authentication pattern.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12  Logs (1 endpoint)</w:t>
      </w:r>
    </w:p>
    <w:p>
      <w:r>
        <w:rPr>
          <w:sz w:val="20"/>
        </w:rPr>
        <w:t>This section covers 1 endpoint in the Logs category.</w:t>
      </w:r>
    </w:p>
    <w:p>
      <w:pPr>
        <w:keepNext/>
        <w:spacing w:before="200" w:after="80"/>
      </w:pPr>
      <w:r>
        <w:rPr>
          <w:b/>
          <w:bCs/>
          <w:color w:val="1F3A5F"/>
        </w:rPr>
        <w:t>12.1  GET SEARCH QUERY LOGS</w:t>
      </w:r>
    </w:p>
    <w:p>
      <w:r>
        <w:rPr>
          <w:sz w:val="20"/>
        </w:rPr>
        <w:t>This endpoint is part of the Logs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/querylogs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https://server.zra.co.zm/smartinv/querylogs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from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route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zraResCode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httpcode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localid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Your unique request ID for idempotent retry. String UUID; replays the cached response on retry.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scope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auditNumber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currency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refund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lpo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isExport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plu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department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Filtered query logs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"2d8b4c7f-1a2b-4e3f-9c0a-1234567890ab"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"sentRoute"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"/invoice/create"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"jsonPayload"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"{...}"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"response"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"{...}"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"000"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"date"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"2025-08-28T10:15:00"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"processed"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"ApiKey"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"TEST-0002"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"HttpCode"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200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Logs category and follows the standard Api-Key authentication pattern.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13  TPIN (1 endpoint)</w:t>
      </w:r>
    </w:p>
    <w:p>
      <w:r>
        <w:rPr>
          <w:sz w:val="20"/>
        </w:rPr>
        <w:t>This section covers 1 endpoint in the TPIN category.</w:t>
      </w:r>
    </w:p>
    <w:p>
      <w:pPr>
        <w:keepNext/>
        <w:spacing w:before="200" w:after="80"/>
      </w:pPr>
      <w:r>
        <w:rPr>
          <w:b/>
          <w:bCs/>
          <w:color w:val="1F3A5F"/>
        </w:rPr>
        <w:t>13.1  GET RESCAN TPIN FROM LYTNING API</w:t>
      </w:r>
    </w:p>
    <w:p>
      <w:r>
        <w:rPr>
          <w:sz w:val="20"/>
        </w:rPr>
        <w:t>Delete stale TPIN record from zra_tpin_info and re-fetch fresh data from the Lytning ZRA API. Sends WhatsApp notification to the Compliance Officer. Returns an honest envelope (TicketApp #26182 / Founder directive 2026-08-05): `fetched` indicates whether the Lytning ZRA fetch succeeded; `notificationSent` indicates whether the compliance WhatsApp was delivered. Either `false` is paired with a `*SkippedReason` for diagnosis. The wire-level HTTP status is set by the global exception handler; the `httpStatus` field is informational.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/api/tpin/{tpin}/rescan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https://server.zra.co.zm/smartinv/api/tpin/{tpin}/rescan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tpin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path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10-digit Zambian TPIN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TPIN data refreshed successfully (envelope includes honest side-effect flags)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"tpin"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"2003172351"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"taxPayerName"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"SUNOAK INVESTMENT LIMITED"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"status"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"ACTIVE"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"effectiveDateOfReg"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"25 June 2024"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"taxTypes"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1A1A1A"/>
          <w:sz w:val="16"/>
          <w:szCs w:val="16"/>
        </w:rPr>
        <w:t xml:space="preserve">"Pay As You Earn"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1A1A1A"/>
          <w:sz w:val="16"/>
          <w:szCs w:val="16"/>
        </w:rPr>
        <w:t xml:space="preserve">"Income Tax"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1A1A1A"/>
          <w:sz w:val="16"/>
          <w:szCs w:val="16"/>
        </w:rPr>
        <w:t xml:space="preserve">"Value Added Tax"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"fetched"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"fetchSkippedReason"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null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"notificationSent"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"notificationSkippedReason"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null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"httpStatus"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200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400: Bad request — TPIN not exactly 10 numeric digits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"error"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"400"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"message"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"TPIN must be exactly 10 numeric digits"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404: TPIN not found in Lytning API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"error"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"404"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"message"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"TPIN not found at ZRA"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503: Lytning API timeout or server error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"error"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"503"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"message"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"Lytning API unavailable"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TPIN category and follows the standard Api-Key authentication pattern.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14  Initialize (6 endpoints)</w:t>
      </w:r>
    </w:p>
    <w:p>
      <w:r>
        <w:rPr>
          <w:sz w:val="20"/>
        </w:rPr>
        <w:t>This section covers 6 endpoints in the Initialize category.</w:t>
      </w:r>
    </w:p>
    <w:p>
      <w:pPr>
        <w:keepNext/>
        <w:spacing w:before="200" w:after="80"/>
      </w:pPr>
      <w:r>
        <w:rPr>
          <w:b/>
          <w:bCs/>
          <w:color w:val="1F3A5F"/>
        </w:rPr>
        <w:t>14.1  GET CHECK IF API KEY IS INITIALIZED</w:t>
      </w:r>
    </w:p>
    <w:p>
      <w:r>
        <w:rPr>
          <w:sz w:val="20"/>
        </w:rPr>
        <w:t>Open endpoint — no Api-Key required; any Api-Key header is ignored by the filter.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/init/authCheckInitialized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https://server.zra.co.zm/smartinv/init/authCheckInitialized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API key or false</w:t>
      </w:r>
    </w:p>
    <w:p>
      <w:r>
        <w:rPr>
          <w:sz w:val="20"/>
        </w:rPr>
        <w:t>Example (initialized):</w:t>
      </w:r>
    </w:p>
    <w:p>
      <w:r>
        <w:rPr>
          <w:b/>
          <w:sz w:val="16"/>
        </w:rPr>
        <w:t>api_live_key_abc123</w:t>
      </w:r>
    </w:p>
    <w:p>
      <w:r>
        <w:rPr>
          <w:sz w:val="20"/>
        </w:rPr>
        <w:t>Example (notInitialized):</w:t>
      </w:r>
    </w:p>
    <w:p>
      <w:r>
        <w:rPr>
          <w:b/>
          <w:sz w:val="16"/>
        </w:rPr>
        <w:t>False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Initialize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14.2  POST AGENT LOGIN TO REQUEST OTP</w:t>
      </w:r>
    </w:p>
    <w:p>
      <w:r>
        <w:rPr>
          <w:sz w:val="20"/>
        </w:rPr>
        <w:t>This endpoint is part of the Initialize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/init/authAgentLogin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https://server.zra.co.zm/smartinv/init/authAgentLogin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Example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localid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manageStock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username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password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C0392B"/>
          <w:sz w:val="16"/>
          <w:szCs w:val="16"/>
        </w:rPr>
        <w:t xml:space="preserve">"manageStock"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C0392B"/>
          <w:sz w:val="16"/>
          <w:szCs w:val="16"/>
        </w:rPr>
        <w:t xml:space="preserve">"username"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"cashier1"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C0392B"/>
          <w:sz w:val="16"/>
          <w:szCs w:val="16"/>
        </w:rPr>
        <w:t xml:space="preserve">"password"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"********"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OTP sent successfully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"Message"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"Otp sent successfully"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400: Bad request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Initialize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14.3  POST VERIFY OTP AND RETURN BRANCHES</w:t>
      </w:r>
    </w:p>
    <w:p>
      <w:r>
        <w:rPr>
          <w:sz w:val="20"/>
        </w:rPr>
        <w:t>This endpoint is part of the Initialize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/init/authAgentVerification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https://server.zra.co.zm/smartinv/init/authAgentVerification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Example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localid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manageStock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otp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tpin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C0392B"/>
          <w:sz w:val="16"/>
          <w:szCs w:val="16"/>
        </w:rPr>
        <w:t xml:space="preserve">"manageStock"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C0392B"/>
          <w:sz w:val="16"/>
          <w:szCs w:val="16"/>
        </w:rPr>
        <w:t xml:space="preserve">"otp"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"123456"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C0392B"/>
          <w:sz w:val="16"/>
          <w:szCs w:val="16"/>
        </w:rPr>
        <w:t xml:space="preserve">"tpin"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"1000000000"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List of branches for selection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"address"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"Main Street 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"contact"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"0123456789"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"main_Branch"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"store_Reference"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"STORE-1"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"sign_Up_Id"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0F9D58"/>
          <w:sz w:val="16"/>
          <w:szCs w:val="16"/>
        </w:rPr>
        <w:t xml:space="preserve">100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"device_Serial_No"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"SN1234"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"branch_Code"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"BHF01"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"blocked"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false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"createdDate"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"2025-08-20T09:00:00"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"lastSessionDate"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"2025-08-28T10:00:00"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"session"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"abcdef"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"Tpin"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"1000000000"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"Initailised"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"ApiKey"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"api_live_key_abc123"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r>
        <w:rPr>
          <w:sz w:val="20"/>
        </w:rPr>
        <w:t>Error Response 400: Bad request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Initialize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14.4  POST REGISTER AND INITIALIZE DEVICE WITH VSCD</w:t>
      </w:r>
    </w:p>
    <w:p>
      <w:r>
        <w:rPr>
          <w:sz w:val="20"/>
        </w:rPr>
        <w:t>This endpoint is part of the Initialize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/init/register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https://server.zra.co.zm/smartinv/init/register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"deviceSerialNumber"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"DEV-12345"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"tpin"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"1000000000"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"bhfId"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"BHF01"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"operatorId"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"admin"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API key created and initialization completed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"APIKEY"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"api_live_key_abc123"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"TPin"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"1000000000"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"DefaultBranch"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"BHF01"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"CreatedUser"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"admin@example.com"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"CreatedDate"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"2025-08-28 11:30:00"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"SerialNumber"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"SN12345"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"Initialised"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"blocked"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false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"Production"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false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"upgradedVSDC"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false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400: Bad request</w:t>
      </w:r>
    </w:p>
    <w:p>
      <w:r>
        <w:rPr>
          <w:sz w:val="20"/>
        </w:rPr>
        <w:t>Error Response 403: Account Not Allowed API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Initialize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14.5  GET RE-REGISTER BY FETCHING BUSINESS INFO</w:t>
      </w:r>
    </w:p>
    <w:p>
      <w:r>
        <w:rPr>
          <w:sz w:val="20"/>
        </w:rPr>
        <w:t>This endpoint is part of the Initialize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/init/re-register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https://server.zra.co.zm/smartinv/init/re-register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query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Business information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"tin"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"1000000000"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"taxprNm"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"ACME LTD"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"bsnsActv"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"Retail"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"bhfId"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"BHF01"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"bhfNm"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"Main Branch"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"bhfOpenDt"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"2024-01-01"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"prvncNm"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"Lusaka"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"dstrtNm"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"Lusaka"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"sctrNm"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"Commerce"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"locDesc"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"Plot 1 Cairo"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"hqYn"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"mgrNm"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"John Manager"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"mgrTelNo"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"0123456789"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"mgrEmail"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"manager@acme.com"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"sdcId"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"SDC01"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"mrcNo"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"MRC-001"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"lastPchsInvcNo"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"lastSaleRcptNo"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"lastInvcNo"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"lastSaleInvcNo"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"lastTrainInvcNo"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"lastProfrmInvcNo"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"lastCopyInvcNo"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"datecreated"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"2025-08-28 11:00:00"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"apiKey"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"api_live_key_abc123"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Initialize category and follows the standard Api-Key authentication pattern.</w:t>
      </w:r>
    </w:p>
    <w:p>
      <w:pPr>
        <w:keepNext/>
        <w:spacing w:before="200" w:after="80"/>
      </w:pPr>
      <w:r>
        <w:rPr>
          <w:b/>
          <w:bCs/>
          <w:color w:val="1F3A5F"/>
        </w:rPr>
        <w:t>14.6  POST MARK TPIN AS UPGRADED TO VSCD</w:t>
      </w:r>
    </w:p>
    <w:p>
      <w:r>
        <w:rPr>
          <w:sz w:val="20"/>
        </w:rPr>
        <w:t>This endpoint is part of the Initialize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/init/markTpinAsUpgraded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https://server.zra.co.zm/smartinv/init/markTpinAsUpgraded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POST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Payload Variables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/>
            <w:r>
              <w:rPr>
                <w:b/>
                <w:color w:val="000000"/>
                <w:sz w:val="20"/>
                <w:szCs w:val="20"/>
              </w:rPr>
              <w:t>Example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localid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manageStock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tpin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556"/>
          </w:tcPr>
          <w:p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C0392B"/>
          <w:sz w:val="16"/>
          <w:szCs w:val="16"/>
        </w:rPr>
        <w:t xml:space="preserve">"localid"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"loc-123"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C0392B"/>
          <w:sz w:val="16"/>
          <w:szCs w:val="16"/>
        </w:rPr>
        <w:t xml:space="preserve">"manageStock"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73E8"/>
          <w:sz w:val="16"/>
          <w:szCs w:val="16"/>
        </w:rPr>
        <w:t xml:space="preserve">true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C0392B"/>
          <w:sz w:val="16"/>
          <w:szCs w:val="16"/>
        </w:rPr>
        <w:t xml:space="preserve">"tpin"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"1000000000"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Confirmation message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color w:val="C0392B"/>
          <w:sz w:val="16"/>
          <w:szCs w:val="16"/>
        </w:rPr>
        <w:t xml:space="preserve">"Message"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"Done"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Include a unique localid in the request body for idempotent retries.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Initialize category and follows the standard Api-Key authentication pattern.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15  Customer (1 endpoint)</w:t>
      </w:r>
    </w:p>
    <w:p>
      <w:r>
        <w:rPr>
          <w:sz w:val="20"/>
        </w:rPr>
        <w:t>This section covers 1 endpoint in the Customer category.</w:t>
      </w:r>
    </w:p>
    <w:p>
      <w:pPr>
        <w:keepNext/>
        <w:spacing w:before="200" w:after="80"/>
      </w:pPr>
      <w:r>
        <w:rPr>
          <w:b/>
          <w:bCs/>
          <w:color w:val="1F3A5F"/>
        </w:rPr>
        <w:t>15.1  GET GET ALL CUSTOMERS FROM VSCD (NOT FOR PRODUCTION USE)</w:t>
      </w:r>
    </w:p>
    <w:p>
      <w:r>
        <w:rPr>
          <w:sz w:val="20"/>
        </w:rPr>
        <w:t>This endpoint is part of the Customer category.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Endpoint Description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Value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/dontuse/customer/all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Full URL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https://server.zra.co.zm/smartinv/dontuse/customer/all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HTTP 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Produces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application/json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Authorization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Required (Api-Key header)</w:t>
            </w:r>
          </w:p>
        </w:tc>
      </w:tr>
    </w:tbl>
    <w:p>
      <w:r>
        <w:rPr>
          <w:b/>
          <w:sz w:val="20"/>
        </w:rPr>
        <w:t>Request Parameters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In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Required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Api-Key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header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2045"/>
          </w:tcPr>
          <w:p>
            <w:r>
              <w:rPr>
                <w:color w:val="000000"/>
                <w:sz w:val="20"/>
                <w:szCs w:val="20"/>
              </w:rPr>
              <w:t>Tenant API key issued at device initialization. String, case-sensitive.</w:t>
            </w:r>
          </w:p>
        </w:tc>
      </w:tr>
    </w:tbl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Successful Response</w:t>
      </w:r>
    </w:p>
    <w:p>
      <w:r>
        <w:rPr>
          <w:sz w:val="20"/>
        </w:rPr>
        <w:t>Status Code: 200 OK</w:t>
      </w:r>
    </w:p>
    <w:p>
      <w:r>
        <w:rPr>
          <w:sz w:val="20"/>
        </w:rPr>
        <w:t>List of customers returned by VSCD</w:t>
      </w:r>
    </w:p>
    <w:p>
      <w:pPr>
        <w:pBdr>
          <w:top w:val="single" w:sz="4" w:space="4" w:color="DDDDDD"/>
          <w:left w:val="single" w:sz="8" w:space="4" w:color="DDDDDD"/>
          <w:bottom w:val="single" w:sz="4" w:space="4" w:color="DDDDDD"/>
          <w:right w:val="single" w:sz="8" w:space="4" w:color="DDDDDD"/>
        </w:pBdr>
        <w:shd w:val="clear" w:color="auto" w:fill="F2F2F2"/>
        <w:spacing w:before="80" w:after="80" w:line="240" w:lineRule="auto"/>
        <w:ind w:left="432" w:right="144"/>
      </w:pPr>
      <w:r>
        <w:rPr>
          <w:rFonts w:ascii="Courier New" w:hAnsi="Courier New"/>
          <w:b/>
          <w:color w:val="000000"/>
          <w:sz w:val="16"/>
          <w:szCs w:val="16"/>
        </w:rPr>
        <w:t xml:space="preserve">[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{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"id"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"CUST001"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"name"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"John Doe"</w:t>
      </w:r>
      <w:r>
        <w:rPr>
          <w:rFonts w:ascii="Courier New" w:hAnsi="Courier New"/>
          <w:b/>
          <w:color w:val="000000"/>
          <w:sz w:val="16"/>
          <w:szCs w:val="16"/>
        </w:rPr>
        <w:t xml:space="preserve">,</w:t>
      </w:r>
      <w:r>
        <w:rPr>
          <w:rFonts w:ascii="Courier New" w:hAnsi="Courier New"/>
          <w:color w:val="000000"/>
          <w:sz w:val="16"/>
          <w:szCs w:val="16"/>
        </w:rPr>
        <w:t xml:space="preserve">    </w:t>
      </w:r>
      <w:r>
        <w:rPr>
          <w:rFonts w:ascii="Courier New" w:hAnsi="Courier New"/>
          <w:color w:val="C0392B"/>
          <w:sz w:val="16"/>
          <w:szCs w:val="16"/>
        </w:rPr>
        <w:t xml:space="preserve">"tpin"</w:t>
      </w:r>
      <w:r>
        <w:rPr>
          <w:rFonts w:ascii="Courier New" w:hAnsi="Courier New"/>
          <w:b/>
          <w:color w:val="000000"/>
          <w:sz w:val="16"/>
          <w:szCs w:val="16"/>
        </w:rPr>
        <w:t xml:space="preserve">:</w:t>
      </w:r>
      <w:r>
        <w:rPr>
          <w:rFonts w:ascii="Courier New" w:hAnsi="Courier New"/>
          <w:color w:val="000000"/>
          <w:sz w:val="16"/>
          <w:szCs w:val="16"/>
        </w:rPr>
        <w:t xml:space="preserve"> </w:t>
      </w:r>
      <w:r>
        <w:rPr>
          <w:rFonts w:ascii="Courier New" w:hAnsi="Courier New"/>
          <w:color w:val="1A1A1A"/>
          <w:sz w:val="16"/>
          <w:szCs w:val="16"/>
        </w:rPr>
        <w:t xml:space="preserve">"1000000000"</w:t>
      </w:r>
      <w:r>
        <w:rPr>
          <w:rFonts w:ascii="Courier New" w:hAnsi="Courier New"/>
          <w:color w:val="000000"/>
          <w:sz w:val="16"/>
          <w:szCs w:val="16"/>
        </w:rPr>
        <w:t xml:space="preserve">  </w:t>
      </w:r>
      <w:r>
        <w:rPr>
          <w:rFonts w:ascii="Courier New" w:hAnsi="Courier New"/>
          <w:b/>
          <w:color w:val="000000"/>
          <w:sz w:val="16"/>
          <w:szCs w:val="16"/>
        </w:rPr>
        <w:t xml:space="preserve">}</w:t>
      </w:r>
      <w:r>
        <w:rPr>
          <w:rFonts w:ascii="Courier New" w:hAnsi="Courier New"/>
          <w:b/>
          <w:color w:val="000000"/>
          <w:sz w:val="16"/>
          <w:szCs w:val="16"/>
        </w:rPr>
        <w:t xml:space="preserve">]</w:t>
      </w:r>
    </w:p>
    <w:p>
      <w:r>
        <w:rPr>
          <w:sz w:val="20"/>
        </w:rPr>
        <w:t>Error Response 401: Missing or invalid Api-Key</w:t>
      </w:r>
    </w:p>
    <w:p>
      <w:r>
        <w:rPr>
          <w:sz w:val="20"/>
        </w:rPr>
        <w:t>Error Response 500: Server error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Notes</w:t>
      </w:r>
    </w:p>
    <w:p>
      <w:r>
        <w:rPr>
          <w:sz w:val="20"/>
        </w:rPr>
        <w:t>-  Authenticate with the Api-Key header.</w:t>
      </w:r>
    </w:p>
    <w:p>
      <w:r>
        <w:rPr>
          <w:sz w:val="20"/>
        </w:rPr>
        <w:t>-  Successful response returned with the operation result.</w:t>
      </w:r>
    </w:p>
    <w:p>
      <w:pPr>
        <w:keepNext/>
        <w:spacing w:before="160" w:after="40"/>
      </w:pPr>
      <w:r>
        <w:rPr>
          <w:b/>
          <w:bCs/>
          <w:color w:val="595959"/>
          <w:sz w:val="20"/>
          <w:szCs w:val="20"/>
          <w:i/>
          <w:iCs/>
        </w:rPr>
        <w:t>Conclusion</w:t>
      </w:r>
    </w:p>
    <w:p>
      <w:r>
        <w:rPr>
          <w:sz w:val="20"/>
        </w:rPr>
        <w:t>This endpoint is part of the Customer category and follows the standard Api-Key authentication pattern.</w:t>
      </w:r>
    </w:p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16  Codes In Use</w:t>
      </w:r>
    </w:p>
    <w:p>
      <w:r>
        <w:rPr>
          <w:b/>
        </w:rPr>
        <w:t>A.  Enum-defined codes (schema contract)</w:t>
      </w:r>
    </w:p>
    <w:p>
      <w:r>
        <w:rPr>
          <w:sz w:val="20"/>
        </w:rPr>
        <w:t>These codes are pinned in api.yaml and runtime validates against them.</w:t>
      </w:r>
    </w:p>
    <w:p>
      <w:r>
        <w:rPr>
          <w:b/>
          <w:sz w:val="20"/>
        </w:rPr>
        <w:t>VAT Categories (TaxationType names)</w:t>
      </w:r>
    </w:p>
    <w:p>
      <w:r>
        <w:rPr>
          <w:sz w:val="20"/>
        </w:rPr>
        <w:t>Per MMOC-11 (Phase 4L, 2026-08-15). Runtime accepts the full name, NOT short codes.</w:t>
      </w:r>
    </w:p>
    <w:p>
      <w:r>
        <w:rPr>
          <w:b/>
          <w:sz w:val="16"/>
        </w:rPr>
        <w:t>STANDARD_RATED, MINIMUM_TAXABLE_VALUE, EXPORTS, ZERO_RATING_LPO, ZERO_RATED_BY_NATURE, EXEMPT, TOT, REVERSE_VAT, DISBURSEMENT, INSURANCE_PREMIUM_LEVY_1, INSURANCE_PREMIUM_LEVY_2, TOURISM_LEVY, SERVICE_CHARGE, EXCISE_COAL, EXCISE_ELECTRICITY</w:t>
      </w:r>
    </w:p>
    <w:p>
      <w:r>
        <w:rPr>
          <w:b/>
          <w:sz w:val="20"/>
        </w:rPr>
        <w:t>Product Types (CreateProduct.type)</w:t>
      </w:r>
    </w:p>
    <w:p>
      <w:r>
        <w:rPr>
          <w:sz w:val="20"/>
        </w:rPr>
        <w:t>Excluded: Other (throws AssertionError in ItemSaveRequest.Convert).</w:t>
      </w:r>
    </w:p>
    <w:p>
      <w:r>
        <w:rPr>
          <w:b/>
          <w:sz w:val="16"/>
        </w:rPr>
        <w:t>serviceItem, caseItem, singleItem, recipeItem, rawMaterial</w:t>
      </w:r>
    </w:p>
    <w:p>
      <w:r>
        <w:rPr>
          <w:b/>
          <w:sz w:val="20"/>
        </w:rPr>
        <w:t>UoM Codes (UNECE Rec 20)</w:t>
      </w:r>
    </w:p>
    <w:p>
      <w:r>
        <w:rPr>
          <w:sz w:val="20"/>
        </w:rPr>
        <w:t>Use codes like NO, KGM, L. Fetch canonical list via GET /codes/units/all.</w:t>
      </w:r>
    </w:p>
    <w:p>
      <w:r>
        <w:rPr>
          <w:b/>
          <w:sz w:val="20"/>
        </w:rPr>
        <w:t>Packaging Codes (UN/EDIFACT 7063)</w:t>
      </w:r>
    </w:p>
    <w:p>
      <w:r>
        <w:rPr>
          <w:sz w:val="20"/>
        </w:rPr>
        <w:t>Use codes like CT, PK, NT. Fetch canonical list via GET /codes/packaging/all.</w:t>
      </w:r>
    </w:p>
    <w:p>
      <w:r>
        <w:rPr>
          <w:b/>
        </w:rPr>
        <w:t>B.  Runtime code endpoints (call live API for full list)</w:t>
      </w:r>
    </w:p>
    <w:p>
      <w:r>
        <w:rPr>
          <w:sz w:val="20"/>
        </w:rPr>
        <w:t>The codes above are the static subset. Full canonical lists are returned by the runtime endpoints listed below - call them at runtime to get the latest values.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/>
            <w:r>
              <w:rPr>
                <w:b/>
                <w:color w:val="000000"/>
                <w:sz w:val="20"/>
                <w:szCs w:val="20"/>
              </w:rPr>
              <w:t>Endpoint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/>
            <w:r>
              <w:rPr>
                <w:b/>
                <w:color w:val="000000"/>
                <w:sz w:val="20"/>
                <w:szCs w:val="20"/>
              </w:rPr>
              <w:t>Method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/>
            <w:r>
              <w:rPr>
                <w:b/>
                <w:color w:val="000000"/>
                <w:sz w:val="20"/>
                <w:szCs w:val="20"/>
              </w:rPr>
              <w:t>Returns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/codes/currency/all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ISO 4217 currency code + name pairs (6 entries)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/codes/refundReason/all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ZRA refund reason code + description pairs (13 entries)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/codes/countries/all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ISO 3166-1 alpha-2 country code + name pairs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/codes/uom/all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UoM code + name pairs (39 entries; UNECE Rec 20 family)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/codes/pack/all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Packing-unit code + name pairs (53 entries; UN/EDIFACT family)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/codes/productType/all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Flat array of product-type identifier strings (6 entries)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/codes/taxTypes/all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GET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ZRA tax-type entries (15 entries; {code, name, rate})</w:t>
            </w:r>
          </w:p>
        </w:tc>
      </w:tr>
    </w:tbl>
    <w:p>
      <w:pPr>
        <w:keepNext/>
        <w:pBdr>
          <w:bottom w:val="single" w:sz="6" w:space="1" w:color="BFBFBF"/>
        </w:pBdr>
        <w:spacing w:before="360" w:after="120"/>
      </w:pPr>
      <w:r>
        <w:rPr>
          <w:b/>
          <w:bCs/>
          <w:color w:val="1F3A5F"/>
          <w:sz w:val="24"/>
          <w:szCs w:val="24"/>
        </w:rPr>
        <w:t>17  Errors and How To Handle Them</w:t>
      </w:r>
    </w:p>
    <w:p>
      <w:r>
        <w:rPr>
          <w:sz w:val="20"/>
        </w:rPr>
        <w:t>All endpoints return a structured error envelope on failure. Standard fields: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/>
            <w:r>
              <w:rPr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/>
            <w:r>
              <w:rPr>
                <w:b/>
                <w:color w:val="000000"/>
                <w:sz w:val="20"/>
                <w:szCs w:val="20"/>
              </w:rPr>
              <w:t>Type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/>
            <w:r>
              <w:rPr>
                <w:b/>
                <w:color w:val="000000"/>
                <w:sz w:val="20"/>
                <w:szCs w:val="20"/>
              </w:rPr>
              <w:t>Description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LocalID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The localid echoed back; null on pre-auth failures.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sentRoute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The route as dispatched to ZRA/VSDC; null on pre-auth.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code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Three-digit ZRA status code: 000 = success, 9xx = error family.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date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string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ISO 8601 timestamp of the response generation.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processed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boolean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3408"/>
          </w:tcPr>
          <w:p>
            <w:r>
              <w:rPr>
                <w:color w:val="000000"/>
                <w:sz w:val="20"/>
                <w:szCs w:val="20"/>
              </w:rPr>
              <w:t>True iff ZRA accepted the transaction. False = safe to retry with same localid after fixing the cause.</w:t>
            </w:r>
          </w:p>
        </w:tc>
      </w:tr>
    </w:tbl>
    <w:p>
      <w:r>
        <w:rPr>
          <w:b/>
          <w:sz w:val="20"/>
        </w:rPr>
        <w:t>Common error codes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Code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/>
            <w:r>
              <w:rPr>
                <w:b/>
                <w:color w:val="000000"/>
                <w:sz w:val="20"/>
                <w:szCs w:val="20"/>
              </w:rPr>
              <w:t>Meaning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Success - ZRA accepted the transaction.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Success (alternate code used by some endpoints).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Bad Request - payload validation failed.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Missing or invalid Api-Key.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404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Resource not found.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Server error - safe to retry.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502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Upstream error - ZRA/VSDC unreachable or returned an error.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503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Service unavailable - try again later.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504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Gateway timeout - ZRA/VSDC did not respond in time.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913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Invalid input - ZRA rejected the payload.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924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Duplicate CIS invoice number - localid already used.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934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Original invoice not found (credit notes).</w:t>
            </w:r>
          </w:p>
        </w:tc>
      </w:tr>
      <w:tr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986</w:t>
            </w:r>
          </w:p>
        </w:tc>
        <w:tc>
          <w:tcPr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W w:type="dxa" w:w="5112"/>
          </w:tcPr>
          <w:p>
            <w:r>
              <w:rPr>
                <w:color w:val="000000"/>
                <w:sz w:val="20"/>
                <w:szCs w:val="20"/>
              </w:rPr>
              <w:t>Libertas record not found.</w:t>
            </w:r>
          </w:p>
        </w:tc>
      </w:tr>
    </w:tbl>
    <w:p>
      <w:r>
        <w:rPr>
          <w:sz w:val="20"/>
        </w:rPr>
        <w:t>Convention: always retry on processed=false with the same localid. If the server returns processed=false twice with the same localid, escalate to your support channel.</w:t>
      </w:r>
    </w:p>
    <w:p>
      <w:pPr>
        <w:jc w:val="center"/>
      </w:pPr>
      <w:r>
        <w:rPr>
          <w:sz w:val="16"/>
          <w:color w:val="808080"/>
        </w:rPr>
        <w:t>由 MiniMax AI生成</w:t>
      </w:r>
    </w:p>
    <w:sectPr w:rsidR="008B7D29" w:rsidSect="00034616">
      <w:footerReference w:type="default" r:id="rId9"/>
      <w:pgSz w:w="12240" w:h="15840"/>
      <w:pgMar w:top="576" w:right="576" w:bottom="576" w:left="576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840" w:rsidRDefault="00D80840">
      <w:pPr>
        <w:spacing w:after="0" w:line="240" w:lineRule="auto"/>
      </w:pPr>
      <w:r>
        <w:separator/>
      </w:r>
    </w:p>
  </w:endnote>
  <w:endnote w:type="continuationSeparator" w:id="0">
    <w:p w:rsidR="00D80840" w:rsidRDefault="00D80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D29" w:rsidRDefault="00D80840">
    <w:pPr>
      <w:spacing w:before="40" w:after="0"/>
    </w:pPr>
    <w:r>
      <w:rPr>
        <w:b/>
        <w:color w:val="1F3A5F"/>
        <w:sz w:val="20"/>
      </w:rPr>
      <w:fldChar w:fldCharType="begin"/>
    </w:r>
    <w:r>
      <w:rPr>
        <w:b/>
        <w:color w:val="1F3A5F"/>
        <w:sz w:val="20"/>
      </w:rPr>
      <w:instrText xml:space="preserve"> PAGE \* MERGEFORMAT </w:instrText>
    </w:r>
    <w:r w:rsidR="0085021C">
      <w:rPr>
        <w:b/>
        <w:color w:val="1F3A5F"/>
        <w:sz w:val="20"/>
      </w:rPr>
      <w:fldChar w:fldCharType="separate"/>
    </w:r>
    <w:r w:rsidR="00FF57D1">
      <w:rPr>
        <w:b/>
        <w:noProof/>
        <w:color w:val="1F3A5F"/>
        <w:sz w:val="20"/>
      </w:rPr>
      <w:t>36</w:t>
    </w:r>
    <w:r>
      <w:rPr>
        <w:b/>
        <w:color w:val="1F3A5F"/>
        <w:sz w:val="20"/>
      </w:rPr>
      <w:fldChar w:fldCharType="end"/>
    </w:r>
    <w:r>
      <w:rPr>
        <w:color w:val="1F3A5F"/>
        <w:sz w:val="20"/>
      </w:rPr>
      <w:t xml:space="preserve"> | P a g e</w:t>
    </w:r>
  </w:p>
  <w:p w:rsidR="008B7D29" w:rsidRDefault="00961CC6">
    <w:pPr>
      <w:spacing w:after="0"/>
    </w:pPr>
    <w:r>
      <w:rPr>
        <w:color w:val="1F3A5F"/>
        <w:sz w:val="20"/>
      </w:rPr>
      <w:t>V1.0.81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840" w:rsidRDefault="00D80840">
      <w:pPr>
        <w:spacing w:after="0" w:line="240" w:lineRule="auto"/>
      </w:pPr>
      <w:r>
        <w:separator/>
      </w:r>
    </w:p>
  </w:footnote>
  <w:footnote w:type="continuationSeparator" w:id="0">
    <w:p w:rsidR="00D80840" w:rsidRDefault="00D808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5021C"/>
    <w:rsid w:val="008B7D29"/>
    <w:rsid w:val="00961CC6"/>
    <w:rsid w:val="00AA1D8D"/>
    <w:rsid w:val="00B47730"/>
    <w:rsid w:val="00CB0664"/>
    <w:rsid w:val="00D80840"/>
    <w:rsid w:val="00FC693F"/>
    <w:rsid w:val="00FF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90B30E"/>
  <w14:defaultImageDpi w14:val="300"/>
  <w15:docId w15:val="{8C60CDB6-DB5E-40F0-A69B-FD661BF2C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170036-9090-4037-8A39-DF039287F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6194</Words>
  <Characters>35309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Mcclendon Mwape</cp:lastModifiedBy>
  <cp:revision>4</cp:revision>
  <dcterms:created xsi:type="dcterms:W3CDTF">2013-12-23T23:15:00Z</dcterms:created>
  <dcterms:modified xsi:type="dcterms:W3CDTF">2026-08-17T15:06:00Z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{"Label":"1","ContentProducer":"MiniMax AI","ProduceID":"user:544080845360525317/node:442369257308260/ts:1789558252609","ReservedCode1":"","ContentPropagator":"MiniMax AI","PropagateID":"user:544080845360525317/node:442369257308260/ts:1789558252609","ReservedCode2":""}</vt:lpwstr>
  </property>
</Properties>
</file>